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C147E" w14:textId="77777777" w:rsidR="008A16A9" w:rsidRDefault="00000000">
      <w:pPr>
        <w:jc w:val="center"/>
        <w:rPr>
          <w:rFonts w:ascii="Arial Narrow" w:eastAsia="Arial Narrow" w:hAnsi="Arial Narrow" w:cs="Arial Narrow"/>
          <w:b/>
        </w:rPr>
      </w:pPr>
      <w:r>
        <w:rPr>
          <w:rFonts w:ascii="Arial Narrow" w:eastAsia="Arial Narrow" w:hAnsi="Arial Narrow" w:cs="Arial Narrow"/>
          <w:b/>
        </w:rPr>
        <w:t>Distraction Free School Policy</w:t>
      </w:r>
    </w:p>
    <w:p w14:paraId="1CEB1BB7" w14:textId="77777777" w:rsidR="008A16A9" w:rsidRDefault="00000000">
      <w:pPr>
        <w:jc w:val="center"/>
        <w:rPr>
          <w:rFonts w:ascii="Arial Narrow" w:eastAsia="Arial Narrow" w:hAnsi="Arial Narrow" w:cs="Arial Narrow"/>
        </w:rPr>
      </w:pPr>
      <w:r>
        <w:rPr>
          <w:rFonts w:ascii="Arial Narrow" w:eastAsia="Arial Narrow" w:hAnsi="Arial Narrow" w:cs="Arial Narrow"/>
        </w:rPr>
        <w:t>St HOPE Leadership Academy Charter School</w:t>
      </w:r>
    </w:p>
    <w:p w14:paraId="0292EB37" w14:textId="77777777" w:rsidR="008A16A9" w:rsidRDefault="00000000">
      <w:pPr>
        <w:jc w:val="center"/>
        <w:rPr>
          <w:rFonts w:ascii="Arial Narrow" w:eastAsia="Arial Narrow" w:hAnsi="Arial Narrow" w:cs="Arial Narrow"/>
        </w:rPr>
      </w:pPr>
      <w:r>
        <w:rPr>
          <w:rFonts w:ascii="Arial Narrow" w:eastAsia="Arial Narrow" w:hAnsi="Arial Narrow" w:cs="Arial Narrow"/>
        </w:rPr>
        <w:t>2025-26</w:t>
      </w:r>
    </w:p>
    <w:p w14:paraId="59564524" w14:textId="77777777" w:rsidR="008A16A9" w:rsidRDefault="008A16A9">
      <w:pPr>
        <w:jc w:val="both"/>
        <w:rPr>
          <w:rFonts w:ascii="Arial Narrow" w:eastAsia="Arial Narrow" w:hAnsi="Arial Narrow" w:cs="Arial Narrow"/>
        </w:rPr>
      </w:pPr>
    </w:p>
    <w:p w14:paraId="5DA75DB4" w14:textId="77777777" w:rsidR="008A16A9" w:rsidRDefault="00000000">
      <w:pPr>
        <w:jc w:val="both"/>
        <w:rPr>
          <w:rFonts w:ascii="Arial Narrow" w:eastAsia="Arial Narrow" w:hAnsi="Arial Narrow" w:cs="Arial Narrow"/>
        </w:rPr>
      </w:pPr>
      <w:r>
        <w:rPr>
          <w:rFonts w:ascii="Arial Narrow" w:eastAsia="Arial Narrow" w:hAnsi="Arial Narrow" w:cs="Arial Narrow"/>
        </w:rPr>
        <w:t xml:space="preserve">In May 2025, a new law was enacted that prohibits students from using non-school issued internet-enabled devices during the school day while on school grounds. The law applies to all school districts, Boards of Cooperative Educational Services, and charter schools, including St HOPE Leadership Academy.  This policy was developed in consultation with St HOPE Leadership </w:t>
      </w:r>
      <w:proofErr w:type="spellStart"/>
      <w:r>
        <w:rPr>
          <w:rFonts w:ascii="Arial Narrow" w:eastAsia="Arial Narrow" w:hAnsi="Arial Narrow" w:cs="Arial Narrow"/>
        </w:rPr>
        <w:t>Academy’’s</w:t>
      </w:r>
      <w:proofErr w:type="spellEnd"/>
      <w:r>
        <w:rPr>
          <w:rFonts w:ascii="Arial Narrow" w:eastAsia="Arial Narrow" w:hAnsi="Arial Narrow" w:cs="Arial Narrow"/>
        </w:rPr>
        <w:t xml:space="preserve"> stakeholders, including school leadership and staff, parents and students.  </w:t>
      </w:r>
    </w:p>
    <w:p w14:paraId="78C2BB3F" w14:textId="77777777" w:rsidR="008A16A9" w:rsidRDefault="008A16A9">
      <w:pPr>
        <w:jc w:val="both"/>
        <w:rPr>
          <w:rFonts w:ascii="Arial Narrow" w:eastAsia="Arial Narrow" w:hAnsi="Arial Narrow" w:cs="Arial Narrow"/>
        </w:rPr>
      </w:pPr>
    </w:p>
    <w:p w14:paraId="61965F90" w14:textId="77777777" w:rsidR="008A16A9" w:rsidRDefault="00000000">
      <w:pPr>
        <w:jc w:val="both"/>
        <w:rPr>
          <w:rFonts w:ascii="Arial Narrow" w:eastAsia="Arial Narrow" w:hAnsi="Arial Narrow" w:cs="Arial Narrow"/>
          <w:i/>
        </w:rPr>
      </w:pPr>
      <w:r>
        <w:rPr>
          <w:rFonts w:ascii="Arial Narrow" w:eastAsia="Arial Narrow" w:hAnsi="Arial Narrow" w:cs="Arial Narrow"/>
          <w:i/>
        </w:rPr>
        <w:t xml:space="preserve">Prior to May 2025, St HOPE Leadership Academy adopted the policy below </w:t>
      </w:r>
      <w:proofErr w:type="gramStart"/>
      <w:r>
        <w:rPr>
          <w:rFonts w:ascii="Arial Narrow" w:eastAsia="Arial Narrow" w:hAnsi="Arial Narrow" w:cs="Arial Narrow"/>
          <w:i/>
        </w:rPr>
        <w:t>in regards to</w:t>
      </w:r>
      <w:proofErr w:type="gramEnd"/>
      <w:r>
        <w:rPr>
          <w:rFonts w:ascii="Arial Narrow" w:eastAsia="Arial Narrow" w:hAnsi="Arial Narrow" w:cs="Arial Narrow"/>
          <w:i/>
        </w:rPr>
        <w:t xml:space="preserve"> cellular phones and will now expand it to include all non-school issued internet-enabled devices:</w:t>
      </w:r>
    </w:p>
    <w:p w14:paraId="60DD04EE" w14:textId="77777777" w:rsidR="008A16A9" w:rsidRDefault="008A16A9">
      <w:pPr>
        <w:jc w:val="both"/>
        <w:rPr>
          <w:rFonts w:ascii="Arial Narrow" w:eastAsia="Arial Narrow" w:hAnsi="Arial Narrow" w:cs="Arial Narrow"/>
          <w:i/>
        </w:rPr>
      </w:pPr>
    </w:p>
    <w:p w14:paraId="1A1314B3" w14:textId="77777777" w:rsidR="008A16A9" w:rsidRDefault="00000000">
      <w:pPr>
        <w:widowControl w:val="0"/>
        <w:spacing w:line="276" w:lineRule="auto"/>
        <w:ind w:left="5" w:right="2" w:firstLine="5"/>
        <w:jc w:val="both"/>
        <w:rPr>
          <w:rFonts w:ascii="Arial Narrow" w:eastAsia="Arial Narrow" w:hAnsi="Arial Narrow" w:cs="Arial Narrow"/>
          <w:b/>
        </w:rPr>
      </w:pPr>
      <w:r>
        <w:rPr>
          <w:rFonts w:ascii="Arial Narrow" w:eastAsia="Arial Narrow" w:hAnsi="Arial Narrow" w:cs="Arial Narrow"/>
          <w:b/>
        </w:rPr>
        <w:t>Scholars may not use a cellular phone in school. Each morning, scholars who bring a cellular phone to school will be required to turn it off and place it in a locked box upon arrival. The scholar will retrieve their cell phone at the end of the day from an administrator or staff member on duty.</w:t>
      </w:r>
    </w:p>
    <w:p w14:paraId="690DE2A1" w14:textId="77777777" w:rsidR="008A16A9" w:rsidRDefault="00000000">
      <w:pPr>
        <w:widowControl w:val="0"/>
        <w:spacing w:before="252" w:line="276" w:lineRule="auto"/>
        <w:ind w:left="14" w:right="5" w:hanging="7"/>
        <w:jc w:val="both"/>
        <w:rPr>
          <w:rFonts w:ascii="Arial Narrow" w:eastAsia="Arial Narrow" w:hAnsi="Arial Narrow" w:cs="Arial Narrow"/>
          <w:b/>
          <w:i/>
        </w:rPr>
      </w:pPr>
      <w:r>
        <w:rPr>
          <w:rFonts w:ascii="Arial Narrow" w:eastAsia="Arial Narrow" w:hAnsi="Arial Narrow" w:cs="Arial Narrow"/>
          <w:b/>
        </w:rPr>
        <w:t xml:space="preserve">If a scholar refuses to put their cell phone in the locked box or is dishonest about the whereabouts of their phone, then the school may require the parent to pick-up the scholar’s cell phone from school. In addition, they will meet with a member of the scholar support team to determine the why and create a plan for how to better use their technology, especially if it negatively affects their participation in and performance during academic classes. If the problem persists, and if necessary, the parent(s) and/or guardian of the scholar may be contacted </w:t>
      </w:r>
      <w:proofErr w:type="gramStart"/>
      <w:r>
        <w:rPr>
          <w:rFonts w:ascii="Arial Narrow" w:eastAsia="Arial Narrow" w:hAnsi="Arial Narrow" w:cs="Arial Narrow"/>
          <w:b/>
        </w:rPr>
        <w:t>in order to</w:t>
      </w:r>
      <w:proofErr w:type="gramEnd"/>
      <w:r>
        <w:rPr>
          <w:rFonts w:ascii="Arial Narrow" w:eastAsia="Arial Narrow" w:hAnsi="Arial Narrow" w:cs="Arial Narrow"/>
          <w:b/>
        </w:rPr>
        <w:t xml:space="preserve"> include them in the modification of the plan.  </w:t>
      </w:r>
    </w:p>
    <w:p w14:paraId="54BC1EE4" w14:textId="77777777" w:rsidR="008A16A9" w:rsidRDefault="008A16A9">
      <w:pPr>
        <w:jc w:val="both"/>
        <w:rPr>
          <w:rFonts w:ascii="Arial Narrow" w:eastAsia="Arial Narrow" w:hAnsi="Arial Narrow" w:cs="Arial Narrow"/>
        </w:rPr>
      </w:pPr>
    </w:p>
    <w:p w14:paraId="4FF9F9F4" w14:textId="77777777" w:rsidR="008A16A9" w:rsidRDefault="00000000">
      <w:pPr>
        <w:jc w:val="both"/>
        <w:rPr>
          <w:rFonts w:ascii="Arial Narrow" w:eastAsia="Arial Narrow" w:hAnsi="Arial Narrow" w:cs="Arial Narrow"/>
        </w:rPr>
      </w:pPr>
      <w:r>
        <w:rPr>
          <w:rFonts w:ascii="Arial Narrow" w:eastAsia="Arial Narrow" w:hAnsi="Arial Narrow" w:cs="Arial Narrow"/>
        </w:rPr>
        <w:t xml:space="preserve">For purposes of this policy, the following </w:t>
      </w:r>
      <w:r>
        <w:rPr>
          <w:rFonts w:ascii="Arial Narrow" w:eastAsia="Arial Narrow" w:hAnsi="Arial Narrow" w:cs="Arial Narrow"/>
          <w:u w:val="single"/>
        </w:rPr>
        <w:t>definitions</w:t>
      </w:r>
      <w:r>
        <w:rPr>
          <w:rFonts w:ascii="Arial Narrow" w:eastAsia="Arial Narrow" w:hAnsi="Arial Narrow" w:cs="Arial Narrow"/>
        </w:rPr>
        <w:t xml:space="preserve"> apply:</w:t>
      </w:r>
    </w:p>
    <w:p w14:paraId="43F6D969" w14:textId="77777777" w:rsidR="008A16A9" w:rsidRDefault="008A16A9">
      <w:pPr>
        <w:jc w:val="both"/>
        <w:rPr>
          <w:rFonts w:ascii="Arial Narrow" w:eastAsia="Arial Narrow" w:hAnsi="Arial Narrow" w:cs="Arial Narrow"/>
          <w:b/>
        </w:rPr>
      </w:pPr>
    </w:p>
    <w:p w14:paraId="6FFF6DD4" w14:textId="77777777" w:rsidR="008A16A9" w:rsidRDefault="00000000">
      <w:pPr>
        <w:jc w:val="both"/>
        <w:rPr>
          <w:rFonts w:ascii="Arial Narrow" w:eastAsia="Arial Narrow" w:hAnsi="Arial Narrow" w:cs="Arial Narrow"/>
        </w:rPr>
      </w:pPr>
      <w:r>
        <w:rPr>
          <w:rFonts w:ascii="Arial Narrow" w:eastAsia="Arial Narrow" w:hAnsi="Arial Narrow" w:cs="Arial Narrow"/>
          <w:b/>
        </w:rPr>
        <w:t>Internet-enabled device(s)</w:t>
      </w:r>
      <w:r>
        <w:rPr>
          <w:rFonts w:ascii="Arial Narrow" w:eastAsia="Arial Narrow" w:hAnsi="Arial Narrow" w:cs="Arial Narrow"/>
        </w:rPr>
        <w:t xml:space="preserve">: smartphone, tablet, smartwatch or other devices capable of connecting to the internet and enabling the use to access content on the internet, including social media applications, including, without limitation, computing devices such as laptops, iPad and tablets; portable music and entertainment devices such as iPod and gaming consoles.          </w:t>
      </w:r>
    </w:p>
    <w:p w14:paraId="3525524E" w14:textId="77777777" w:rsidR="008A16A9" w:rsidRDefault="00000000">
      <w:pPr>
        <w:jc w:val="both"/>
        <w:rPr>
          <w:rFonts w:ascii="Arial Narrow" w:eastAsia="Arial Narrow" w:hAnsi="Arial Narrow" w:cs="Arial Narrow"/>
        </w:rPr>
      </w:pPr>
      <w:r>
        <w:rPr>
          <w:rFonts w:ascii="Arial Narrow" w:eastAsia="Arial Narrow" w:hAnsi="Arial Narrow" w:cs="Arial Narrow"/>
        </w:rPr>
        <w:br/>
      </w:r>
      <w:r>
        <w:rPr>
          <w:rFonts w:ascii="Arial Narrow" w:eastAsia="Arial Narrow" w:hAnsi="Arial Narrow" w:cs="Arial Narrow"/>
          <w:b/>
        </w:rPr>
        <w:t>Non-internet enabled device(s):</w:t>
      </w:r>
      <w:r>
        <w:rPr>
          <w:rFonts w:ascii="Arial Narrow" w:eastAsia="Arial Narrow" w:hAnsi="Arial Narrow" w:cs="Arial Narrow"/>
        </w:rPr>
        <w:t xml:space="preserve"> cellular phone or other communication device not capable of connecting to the internet or enabling the student to access the internet. </w:t>
      </w:r>
    </w:p>
    <w:p w14:paraId="73D35093" w14:textId="77777777" w:rsidR="008A16A9" w:rsidRDefault="00000000">
      <w:pPr>
        <w:jc w:val="both"/>
        <w:rPr>
          <w:rFonts w:ascii="Arial Narrow" w:eastAsia="Arial Narrow" w:hAnsi="Arial Narrow" w:cs="Arial Narrow"/>
        </w:rPr>
      </w:pPr>
      <w:r>
        <w:rPr>
          <w:rFonts w:ascii="Arial Narrow" w:eastAsia="Arial Narrow" w:hAnsi="Arial Narrow" w:cs="Arial Narrow"/>
        </w:rPr>
        <w:br/>
      </w:r>
      <w:r>
        <w:rPr>
          <w:rFonts w:ascii="Arial Narrow" w:eastAsia="Arial Narrow" w:hAnsi="Arial Narrow" w:cs="Arial Narrow"/>
          <w:b/>
        </w:rPr>
        <w:t xml:space="preserve">Parent: </w:t>
      </w:r>
      <w:r>
        <w:rPr>
          <w:rFonts w:ascii="Arial Narrow" w:eastAsia="Arial Narrow" w:hAnsi="Arial Narrow" w:cs="Arial Narrow"/>
        </w:rPr>
        <w:t>a student’s parent(s) or guardian(s) or person(s) in any parental or custodial relationship to the student, or any individual designated by the parent to act in loco parentis</w:t>
      </w:r>
    </w:p>
    <w:p w14:paraId="0CC71A3B" w14:textId="77777777" w:rsidR="008A16A9" w:rsidRDefault="008A16A9">
      <w:pPr>
        <w:jc w:val="both"/>
        <w:rPr>
          <w:rFonts w:ascii="Arial Narrow" w:eastAsia="Arial Narrow" w:hAnsi="Arial Narrow" w:cs="Arial Narrow"/>
        </w:rPr>
      </w:pPr>
    </w:p>
    <w:p w14:paraId="4D460274" w14:textId="77777777" w:rsidR="008A16A9" w:rsidRDefault="00000000">
      <w:pPr>
        <w:jc w:val="both"/>
        <w:rPr>
          <w:rFonts w:ascii="Arial Narrow" w:eastAsia="Arial Narrow" w:hAnsi="Arial Narrow" w:cs="Arial Narrow"/>
        </w:rPr>
      </w:pPr>
      <w:r>
        <w:rPr>
          <w:rFonts w:ascii="Arial Narrow" w:eastAsia="Arial Narrow" w:hAnsi="Arial Narrow" w:cs="Arial Narrow"/>
          <w:b/>
        </w:rPr>
        <w:lastRenderedPageBreak/>
        <w:t>School Day</w:t>
      </w:r>
      <w:r>
        <w:rPr>
          <w:rFonts w:ascii="Arial Narrow" w:eastAsia="Arial Narrow" w:hAnsi="Arial Narrow" w:cs="Arial Narrow"/>
        </w:rPr>
        <w:t xml:space="preserve">: The entirety of the instructional day (including all non-instructional time during the school day such as homeroom period, lunch, recess, study halls, and passing time). </w:t>
      </w:r>
      <w:r>
        <w:rPr>
          <w:rFonts w:ascii="Arial Narrow" w:eastAsia="Arial Narrow" w:hAnsi="Arial Narrow" w:cs="Arial Narrow"/>
        </w:rPr>
        <w:br/>
      </w:r>
      <w:r>
        <w:rPr>
          <w:rFonts w:ascii="Arial Narrow" w:eastAsia="Arial Narrow" w:hAnsi="Arial Narrow" w:cs="Arial Narrow"/>
        </w:rPr>
        <w:br/>
      </w:r>
      <w:r>
        <w:rPr>
          <w:rFonts w:ascii="Arial Narrow" w:eastAsia="Arial Narrow" w:hAnsi="Arial Narrow" w:cs="Arial Narrow"/>
          <w:b/>
        </w:rPr>
        <w:t xml:space="preserve">School Grounds: </w:t>
      </w:r>
      <w:r>
        <w:rPr>
          <w:rFonts w:ascii="Arial Narrow" w:eastAsia="Arial Narrow" w:hAnsi="Arial Narrow" w:cs="Arial Narrow"/>
        </w:rPr>
        <w:t>All building structures, athletic playing fields, playgrounds or land contained within the real property boundary line of the school.</w:t>
      </w:r>
    </w:p>
    <w:p w14:paraId="11D8FEC0" w14:textId="77777777" w:rsidR="008A16A9" w:rsidRDefault="008A16A9">
      <w:pPr>
        <w:jc w:val="both"/>
        <w:rPr>
          <w:rFonts w:ascii="Arial Narrow" w:eastAsia="Arial Narrow" w:hAnsi="Arial Narrow" w:cs="Arial Narrow"/>
        </w:rPr>
      </w:pPr>
    </w:p>
    <w:p w14:paraId="4CB1C0B9" w14:textId="77777777" w:rsidR="008A16A9" w:rsidRDefault="00000000">
      <w:pPr>
        <w:jc w:val="both"/>
        <w:rPr>
          <w:rFonts w:ascii="Arial Narrow" w:eastAsia="Arial Narrow" w:hAnsi="Arial Narrow" w:cs="Arial Narrow"/>
          <w:b/>
        </w:rPr>
      </w:pPr>
      <w:r>
        <w:rPr>
          <w:rFonts w:ascii="Arial Narrow" w:eastAsia="Arial Narrow" w:hAnsi="Arial Narrow" w:cs="Arial Narrow"/>
          <w:b/>
        </w:rPr>
        <w:t xml:space="preserve">Students shall not use internet-enabled devices during the school day on school grounds unless such use is subject to an </w:t>
      </w:r>
      <w:r>
        <w:rPr>
          <w:rFonts w:ascii="Arial Narrow" w:eastAsia="Arial Narrow" w:hAnsi="Arial Narrow" w:cs="Arial Narrow"/>
          <w:b/>
          <w:u w:val="single"/>
        </w:rPr>
        <w:t>exception</w:t>
      </w:r>
      <w:r>
        <w:rPr>
          <w:rFonts w:ascii="Arial Narrow" w:eastAsia="Arial Narrow" w:hAnsi="Arial Narrow" w:cs="Arial Narrow"/>
          <w:b/>
        </w:rPr>
        <w:t xml:space="preserve"> set forth in this policy.  This policy does not preclude the use of (</w:t>
      </w:r>
      <w:proofErr w:type="spellStart"/>
      <w:r>
        <w:rPr>
          <w:rFonts w:ascii="Arial Narrow" w:eastAsia="Arial Narrow" w:hAnsi="Arial Narrow" w:cs="Arial Narrow"/>
          <w:b/>
        </w:rPr>
        <w:t>i</w:t>
      </w:r>
      <w:proofErr w:type="spellEnd"/>
      <w:r>
        <w:rPr>
          <w:rFonts w:ascii="Arial Narrow" w:eastAsia="Arial Narrow" w:hAnsi="Arial Narrow" w:cs="Arial Narrow"/>
          <w:b/>
        </w:rPr>
        <w:t xml:space="preserve">) non-internet-enabled devices; or (ii) internet-enabled devices supplied by the school for educational services that are used for an educational purpose.  </w:t>
      </w:r>
    </w:p>
    <w:p w14:paraId="5A3B6328" w14:textId="77777777" w:rsidR="008A16A9" w:rsidRDefault="008A16A9">
      <w:pPr>
        <w:jc w:val="both"/>
        <w:rPr>
          <w:rFonts w:ascii="Arial Narrow" w:eastAsia="Arial Narrow" w:hAnsi="Arial Narrow" w:cs="Arial Narrow"/>
        </w:rPr>
      </w:pPr>
    </w:p>
    <w:p w14:paraId="3357C93A" w14:textId="77777777" w:rsidR="008A16A9" w:rsidRDefault="00000000">
      <w:pPr>
        <w:jc w:val="both"/>
        <w:rPr>
          <w:rFonts w:ascii="Arial Narrow" w:eastAsia="Arial Narrow" w:hAnsi="Arial Narrow" w:cs="Arial Narrow"/>
          <w:u w:val="single"/>
        </w:rPr>
      </w:pPr>
      <w:r>
        <w:rPr>
          <w:rFonts w:ascii="Arial Narrow" w:eastAsia="Arial Narrow" w:hAnsi="Arial Narrow" w:cs="Arial Narrow"/>
          <w:u w:val="single"/>
        </w:rPr>
        <w:t>Exceptions</w:t>
      </w:r>
    </w:p>
    <w:p w14:paraId="49CF8BCA" w14:textId="77777777" w:rsidR="008A16A9" w:rsidRDefault="00000000">
      <w:pPr>
        <w:jc w:val="both"/>
        <w:rPr>
          <w:rFonts w:ascii="Arial Narrow" w:eastAsia="Arial Narrow" w:hAnsi="Arial Narrow" w:cs="Arial Narrow"/>
        </w:rPr>
      </w:pPr>
      <w:r>
        <w:rPr>
          <w:rFonts w:ascii="Arial Narrow" w:eastAsia="Arial Narrow" w:hAnsi="Arial Narrow" w:cs="Arial Narrow"/>
        </w:rPr>
        <w:t>1.  If authorized by a teacher, principal or school for a specific educational purpose;</w:t>
      </w:r>
      <w:r>
        <w:rPr>
          <w:rFonts w:ascii="Arial Narrow" w:eastAsia="Arial Narrow" w:hAnsi="Arial Narrow" w:cs="Arial Narrow"/>
        </w:rPr>
        <w:br/>
        <w:t>2.  Where necessary for the management of a student’s healthcare;</w:t>
      </w:r>
      <w:r>
        <w:rPr>
          <w:rFonts w:ascii="Arial Narrow" w:eastAsia="Arial Narrow" w:hAnsi="Arial Narrow" w:cs="Arial Narrow"/>
        </w:rPr>
        <w:br/>
        <w:t>3.  In the event of an emergency;</w:t>
      </w:r>
      <w:r>
        <w:rPr>
          <w:rFonts w:ascii="Arial Narrow" w:eastAsia="Arial Narrow" w:hAnsi="Arial Narrow" w:cs="Arial Narrow"/>
        </w:rPr>
        <w:br/>
        <w:t>4.  For translation services;</w:t>
      </w:r>
      <w:r>
        <w:rPr>
          <w:rFonts w:ascii="Arial Narrow" w:eastAsia="Arial Narrow" w:hAnsi="Arial Narrow" w:cs="Arial Narrow"/>
        </w:rPr>
        <w:br/>
        <w:t xml:space="preserve">5.  On a case-by-case basis, upon review and determination by a school psychologist, school </w:t>
      </w:r>
    </w:p>
    <w:p w14:paraId="3A32966E" w14:textId="77777777" w:rsidR="008A16A9" w:rsidRDefault="00000000">
      <w:pPr>
        <w:jc w:val="both"/>
        <w:rPr>
          <w:rFonts w:ascii="Arial Narrow" w:eastAsia="Arial Narrow" w:hAnsi="Arial Narrow" w:cs="Arial Narrow"/>
        </w:rPr>
      </w:pPr>
      <w:r>
        <w:rPr>
          <w:rFonts w:ascii="Arial Narrow" w:eastAsia="Arial Narrow" w:hAnsi="Arial Narrow" w:cs="Arial Narrow"/>
        </w:rPr>
        <w:t>social work or school counsel, for a student caregiver who is routinely responsible for the care and wellbeing of a family member;</w:t>
      </w:r>
      <w:r>
        <w:rPr>
          <w:rFonts w:ascii="Arial Narrow" w:eastAsia="Arial Narrow" w:hAnsi="Arial Narrow" w:cs="Arial Narrow"/>
        </w:rPr>
        <w:br/>
        <w:t>6. Where required by law.</w:t>
      </w:r>
    </w:p>
    <w:p w14:paraId="41C1CFD4" w14:textId="77777777" w:rsidR="008A16A9" w:rsidRDefault="008A16A9">
      <w:pPr>
        <w:jc w:val="both"/>
        <w:rPr>
          <w:rFonts w:ascii="Arial Narrow" w:eastAsia="Arial Narrow" w:hAnsi="Arial Narrow" w:cs="Arial Narrow"/>
        </w:rPr>
      </w:pPr>
    </w:p>
    <w:p w14:paraId="434ED800" w14:textId="77777777" w:rsidR="008A16A9" w:rsidRDefault="00000000">
      <w:pPr>
        <w:jc w:val="both"/>
        <w:rPr>
          <w:rFonts w:ascii="Arial Narrow" w:eastAsia="Arial Narrow" w:hAnsi="Arial Narrow" w:cs="Arial Narrow"/>
        </w:rPr>
      </w:pPr>
      <w:r>
        <w:rPr>
          <w:rFonts w:ascii="Arial Narrow" w:eastAsia="Arial Narrow" w:hAnsi="Arial Narrow" w:cs="Arial Narrow"/>
        </w:rPr>
        <w:t>Students must be permitted to use an internet-enabled device where the use is documented on an: a) Individualized Education Program (IEP); or b) Section 504 Plan.</w:t>
      </w:r>
    </w:p>
    <w:p w14:paraId="42C145A0" w14:textId="77777777" w:rsidR="008A16A9" w:rsidRDefault="008A16A9">
      <w:pPr>
        <w:jc w:val="both"/>
        <w:rPr>
          <w:rFonts w:ascii="Arial Narrow" w:eastAsia="Arial Narrow" w:hAnsi="Arial Narrow" w:cs="Arial Narrow"/>
        </w:rPr>
      </w:pPr>
    </w:p>
    <w:p w14:paraId="0B98EBDC" w14:textId="77777777" w:rsidR="008A16A9" w:rsidRDefault="00000000">
      <w:pPr>
        <w:jc w:val="both"/>
        <w:rPr>
          <w:rFonts w:ascii="Arial Narrow" w:eastAsia="Arial Narrow" w:hAnsi="Arial Narrow" w:cs="Arial Narrow"/>
        </w:rPr>
      </w:pPr>
      <w:r>
        <w:rPr>
          <w:rFonts w:ascii="Arial Narrow" w:eastAsia="Arial Narrow" w:hAnsi="Arial Narrow" w:cs="Arial Narrow"/>
        </w:rPr>
        <w:t xml:space="preserve">A parent may make a request under one of the above exceptions to the Building Principal.  Any healthcare related exception must also include documentation from a healthcare professional affirming such need.  </w:t>
      </w:r>
    </w:p>
    <w:p w14:paraId="049D1D82" w14:textId="77777777" w:rsidR="008A16A9" w:rsidRDefault="008A16A9">
      <w:pPr>
        <w:jc w:val="both"/>
        <w:rPr>
          <w:rFonts w:ascii="Arial Narrow" w:eastAsia="Arial Narrow" w:hAnsi="Arial Narrow" w:cs="Arial Narrow"/>
        </w:rPr>
      </w:pPr>
    </w:p>
    <w:p w14:paraId="1A81BBC0" w14:textId="77777777" w:rsidR="008A16A9" w:rsidRDefault="00000000">
      <w:pPr>
        <w:jc w:val="both"/>
        <w:rPr>
          <w:rFonts w:ascii="Arial Narrow" w:eastAsia="Arial Narrow" w:hAnsi="Arial Narrow" w:cs="Arial Narrow"/>
        </w:rPr>
      </w:pPr>
      <w:r>
        <w:rPr>
          <w:rFonts w:ascii="Arial Narrow" w:eastAsia="Arial Narrow" w:hAnsi="Arial Narrow" w:cs="Arial Narrow"/>
          <w:b/>
        </w:rPr>
        <w:t>On-Site Storage of Internet-Enabled Devices Including Cell Phones</w:t>
      </w:r>
    </w:p>
    <w:p w14:paraId="7E0C7F13" w14:textId="77777777" w:rsidR="008A16A9" w:rsidRDefault="008A16A9">
      <w:pPr>
        <w:jc w:val="both"/>
        <w:rPr>
          <w:rFonts w:ascii="Arial Narrow" w:eastAsia="Arial Narrow" w:hAnsi="Arial Narrow" w:cs="Arial Narrow"/>
        </w:rPr>
      </w:pPr>
    </w:p>
    <w:p w14:paraId="4074034C" w14:textId="77777777" w:rsidR="008A16A9" w:rsidRDefault="00000000">
      <w:pPr>
        <w:jc w:val="both"/>
        <w:rPr>
          <w:rFonts w:ascii="Arial Narrow" w:eastAsia="Arial Narrow" w:hAnsi="Arial Narrow" w:cs="Arial Narrow"/>
          <w:b/>
        </w:rPr>
      </w:pPr>
      <w:r>
        <w:rPr>
          <w:rFonts w:ascii="Arial Narrow" w:eastAsia="Arial Narrow" w:hAnsi="Arial Narrow" w:cs="Arial Narrow"/>
        </w:rPr>
        <w:t xml:space="preserve">Students must store their Internet-enabled devices in designated on-site storage areas during the school day. On-site storage areas may include, but are not limited to, </w:t>
      </w:r>
      <w:r>
        <w:rPr>
          <w:rFonts w:ascii="Arial Narrow" w:eastAsia="Arial Narrow" w:hAnsi="Arial Narrow" w:cs="Arial Narrow"/>
          <w:b/>
          <w:i/>
        </w:rPr>
        <w:t xml:space="preserve">a secure box that will be open during a typical arrival window and secured and locked for the duration of the school day. </w:t>
      </w:r>
    </w:p>
    <w:p w14:paraId="3DAF5D24" w14:textId="77777777" w:rsidR="008A16A9" w:rsidRDefault="008A16A9">
      <w:pPr>
        <w:jc w:val="both"/>
        <w:rPr>
          <w:rFonts w:ascii="Arial Narrow" w:eastAsia="Arial Narrow" w:hAnsi="Arial Narrow" w:cs="Arial Narrow"/>
        </w:rPr>
      </w:pPr>
    </w:p>
    <w:p w14:paraId="0B950273" w14:textId="77777777" w:rsidR="008A16A9" w:rsidRDefault="00000000">
      <w:pPr>
        <w:jc w:val="both"/>
        <w:rPr>
          <w:rFonts w:ascii="Arial Narrow" w:eastAsia="Arial Narrow" w:hAnsi="Arial Narrow" w:cs="Arial Narrow"/>
        </w:rPr>
      </w:pPr>
      <w:r>
        <w:rPr>
          <w:rFonts w:ascii="Arial Narrow" w:eastAsia="Arial Narrow" w:hAnsi="Arial Narrow" w:cs="Arial Narrow"/>
          <w:b/>
          <w:i/>
        </w:rPr>
        <w:t xml:space="preserve">When scholars arrive, they will log their attendance and immediately place their Internet-enabled devices in a secure box that, during arrival, will be actively monitored by a St HOPE employee and then secured and locked for the duration of the school day. Internet-enabled devices can be retrieved at the end of the school day, or when picked up early by a parent or guardian, by requesting it from said secure box, which will be actively monitored by a St HOPE employee throughout the retrieval process. </w:t>
      </w:r>
    </w:p>
    <w:p w14:paraId="6E8BBD7B" w14:textId="77777777" w:rsidR="008A16A9" w:rsidRDefault="008A16A9">
      <w:pPr>
        <w:jc w:val="both"/>
        <w:rPr>
          <w:rFonts w:ascii="Arial Narrow" w:eastAsia="Arial Narrow" w:hAnsi="Arial Narrow" w:cs="Arial Narrow"/>
          <w:b/>
        </w:rPr>
      </w:pPr>
    </w:p>
    <w:p w14:paraId="01F1115F" w14:textId="77777777" w:rsidR="008A16A9" w:rsidRDefault="00000000">
      <w:pPr>
        <w:jc w:val="both"/>
        <w:rPr>
          <w:rFonts w:ascii="Arial Narrow" w:eastAsia="Arial Narrow" w:hAnsi="Arial Narrow" w:cs="Arial Narrow"/>
        </w:rPr>
      </w:pPr>
      <w:r>
        <w:rPr>
          <w:rFonts w:ascii="Arial Narrow" w:eastAsia="Arial Narrow" w:hAnsi="Arial Narrow" w:cs="Arial Narrow"/>
          <w:b/>
        </w:rPr>
        <w:t>Methods for Parents to Contact Students During the School Day</w:t>
      </w:r>
    </w:p>
    <w:p w14:paraId="18341C64" w14:textId="77777777" w:rsidR="008A16A9" w:rsidRDefault="008A16A9">
      <w:pPr>
        <w:jc w:val="both"/>
        <w:rPr>
          <w:rFonts w:ascii="Arial Narrow" w:eastAsia="Arial Narrow" w:hAnsi="Arial Narrow" w:cs="Arial Narrow"/>
        </w:rPr>
      </w:pPr>
    </w:p>
    <w:p w14:paraId="2231E89F" w14:textId="77777777" w:rsidR="008A16A9" w:rsidRDefault="00000000">
      <w:pPr>
        <w:jc w:val="both"/>
        <w:rPr>
          <w:rFonts w:ascii="Arial Narrow" w:eastAsia="Arial Narrow" w:hAnsi="Arial Narrow" w:cs="Arial Narrow"/>
        </w:rPr>
      </w:pPr>
      <w:r>
        <w:rPr>
          <w:rFonts w:ascii="Arial Narrow" w:eastAsia="Arial Narrow" w:hAnsi="Arial Narrow" w:cs="Arial Narrow"/>
        </w:rPr>
        <w:t>To accommodate necessary communication from parents, parents may use the following methods to contact their student during school hours while adhering to this policy:</w:t>
      </w:r>
    </w:p>
    <w:p w14:paraId="6FB5E065" w14:textId="77777777" w:rsidR="008A16A9" w:rsidRDefault="008A16A9">
      <w:pPr>
        <w:jc w:val="both"/>
        <w:rPr>
          <w:rFonts w:ascii="Arial Narrow" w:eastAsia="Arial Narrow" w:hAnsi="Arial Narrow" w:cs="Arial Narrow"/>
        </w:rPr>
      </w:pPr>
    </w:p>
    <w:p w14:paraId="2F6E6B38" w14:textId="77777777" w:rsidR="008A16A9" w:rsidRDefault="00000000">
      <w:pPr>
        <w:numPr>
          <w:ilvl w:val="0"/>
          <w:numId w:val="1"/>
        </w:numPr>
        <w:jc w:val="both"/>
        <w:rPr>
          <w:rFonts w:ascii="Arial Narrow" w:eastAsia="Arial Narrow" w:hAnsi="Arial Narrow" w:cs="Arial Narrow"/>
        </w:rPr>
      </w:pPr>
      <w:r>
        <w:rPr>
          <w:rFonts w:ascii="Arial Narrow" w:eastAsia="Arial Narrow" w:hAnsi="Arial Narrow" w:cs="Arial Narrow"/>
        </w:rPr>
        <w:t>Option 1: Contact the Main Office at 212-283-1204.</w:t>
      </w:r>
    </w:p>
    <w:p w14:paraId="3A1405CE" w14:textId="77777777" w:rsidR="008A16A9" w:rsidRDefault="00000000">
      <w:pPr>
        <w:numPr>
          <w:ilvl w:val="0"/>
          <w:numId w:val="1"/>
        </w:numPr>
        <w:jc w:val="both"/>
        <w:rPr>
          <w:rFonts w:ascii="Arial Narrow" w:eastAsia="Arial Narrow" w:hAnsi="Arial Narrow" w:cs="Arial Narrow"/>
        </w:rPr>
      </w:pPr>
      <w:r>
        <w:rPr>
          <w:rFonts w:ascii="Arial Narrow" w:eastAsia="Arial Narrow" w:hAnsi="Arial Narrow" w:cs="Arial Narrow"/>
        </w:rPr>
        <w:t>Option 2: Contact the Director of Operations at 646-599-1839.</w:t>
      </w:r>
    </w:p>
    <w:p w14:paraId="2D2F8E19" w14:textId="77777777" w:rsidR="008A16A9" w:rsidRDefault="00000000">
      <w:pPr>
        <w:numPr>
          <w:ilvl w:val="0"/>
          <w:numId w:val="1"/>
        </w:numPr>
        <w:jc w:val="both"/>
        <w:rPr>
          <w:rFonts w:ascii="Arial Narrow" w:eastAsia="Arial Narrow" w:hAnsi="Arial Narrow" w:cs="Arial Narrow"/>
        </w:rPr>
      </w:pPr>
      <w:r>
        <w:rPr>
          <w:rFonts w:ascii="Arial Narrow" w:eastAsia="Arial Narrow" w:hAnsi="Arial Narrow" w:cs="Arial Narrow"/>
        </w:rPr>
        <w:t xml:space="preserve">Option 3: Contact a member of our staff via email or phone, as listed on the “Staff Contact” roster communicated during the Family Fair and initial parent communication when school begins. </w:t>
      </w:r>
    </w:p>
    <w:p w14:paraId="146B1BE4" w14:textId="77777777" w:rsidR="008A16A9" w:rsidRDefault="008A16A9">
      <w:pPr>
        <w:jc w:val="both"/>
        <w:rPr>
          <w:rFonts w:ascii="Arial Narrow" w:eastAsia="Arial Narrow" w:hAnsi="Arial Narrow" w:cs="Arial Narrow"/>
          <w:b/>
        </w:rPr>
      </w:pPr>
    </w:p>
    <w:p w14:paraId="6C19C641" w14:textId="77777777" w:rsidR="008A16A9" w:rsidRDefault="00000000">
      <w:pPr>
        <w:jc w:val="both"/>
        <w:rPr>
          <w:rFonts w:ascii="Arial Narrow" w:eastAsia="Arial Narrow" w:hAnsi="Arial Narrow" w:cs="Arial Narrow"/>
        </w:rPr>
      </w:pPr>
      <w:r>
        <w:rPr>
          <w:rFonts w:ascii="Arial Narrow" w:eastAsia="Arial Narrow" w:hAnsi="Arial Narrow" w:cs="Arial Narrow"/>
          <w:b/>
        </w:rPr>
        <w:t>Student Discipline for Accessing Internet-Enabled Devices During the School Day</w:t>
      </w:r>
    </w:p>
    <w:p w14:paraId="33D78FF1" w14:textId="77777777" w:rsidR="008A16A9" w:rsidRDefault="008A16A9">
      <w:pPr>
        <w:jc w:val="both"/>
        <w:rPr>
          <w:rFonts w:ascii="Arial Narrow" w:eastAsia="Arial Narrow" w:hAnsi="Arial Narrow" w:cs="Arial Narrow"/>
        </w:rPr>
      </w:pPr>
    </w:p>
    <w:p w14:paraId="6FB9F2C7" w14:textId="77777777" w:rsidR="008A16A9" w:rsidRDefault="00000000">
      <w:pPr>
        <w:jc w:val="both"/>
        <w:rPr>
          <w:rFonts w:ascii="Arial Narrow" w:eastAsia="Arial Narrow" w:hAnsi="Arial Narrow" w:cs="Arial Narrow"/>
        </w:rPr>
      </w:pPr>
      <w:r>
        <w:rPr>
          <w:rFonts w:ascii="Arial Narrow" w:eastAsia="Arial Narrow" w:hAnsi="Arial Narrow" w:cs="Arial Narrow"/>
        </w:rPr>
        <w:t xml:space="preserve">St HOPE Leadership Academy is prohibited from suspending a student solely for accessing internet-enabled devices in violation of this policy. </w:t>
      </w:r>
      <w:r>
        <w:rPr>
          <w:rFonts w:ascii="Arial Narrow" w:eastAsia="Arial Narrow" w:hAnsi="Arial Narrow" w:cs="Arial Narrow"/>
          <w:i/>
        </w:rPr>
        <w:t xml:space="preserve">Please refer to the 2025-26 Student Family Handbook for the school’s next steps when responding to student discipline </w:t>
      </w:r>
      <w:proofErr w:type="gramStart"/>
      <w:r>
        <w:rPr>
          <w:rFonts w:ascii="Arial Narrow" w:eastAsia="Arial Narrow" w:hAnsi="Arial Narrow" w:cs="Arial Narrow"/>
          <w:i/>
        </w:rPr>
        <w:t>in regards to</w:t>
      </w:r>
      <w:proofErr w:type="gramEnd"/>
      <w:r>
        <w:rPr>
          <w:rFonts w:ascii="Arial Narrow" w:eastAsia="Arial Narrow" w:hAnsi="Arial Narrow" w:cs="Arial Narrow"/>
          <w:i/>
        </w:rPr>
        <w:t xml:space="preserve"> this policy. </w:t>
      </w:r>
      <w:r>
        <w:rPr>
          <w:rFonts w:ascii="Arial Narrow" w:eastAsia="Arial Narrow" w:hAnsi="Arial Narrow" w:cs="Arial Narrow"/>
        </w:rPr>
        <w:t>Some uses of internet-enabled devices will constitute a separate violation of the Code of Conduct, other School policies, or in some the most serious cases, the law. St HOPE Leadership Academy will cooperate with law enforcement officials as appropriate.</w:t>
      </w:r>
    </w:p>
    <w:p w14:paraId="4BA3C184" w14:textId="77777777" w:rsidR="008A16A9" w:rsidRDefault="008A16A9">
      <w:pPr>
        <w:jc w:val="both"/>
        <w:rPr>
          <w:rFonts w:ascii="Arial Narrow" w:eastAsia="Arial Narrow" w:hAnsi="Arial Narrow" w:cs="Arial Narrow"/>
        </w:rPr>
      </w:pPr>
    </w:p>
    <w:p w14:paraId="6443BD24" w14:textId="77777777" w:rsidR="008A16A9" w:rsidRDefault="00000000">
      <w:pPr>
        <w:jc w:val="both"/>
        <w:rPr>
          <w:rFonts w:ascii="Arial Narrow" w:eastAsia="Arial Narrow" w:hAnsi="Arial Narrow" w:cs="Arial Narrow"/>
        </w:rPr>
      </w:pPr>
      <w:r>
        <w:rPr>
          <w:rFonts w:ascii="Arial Narrow" w:eastAsia="Arial Narrow" w:hAnsi="Arial Narrow" w:cs="Arial Narrow"/>
          <w:b/>
        </w:rPr>
        <w:t>Security of Devices</w:t>
      </w:r>
      <w:r>
        <w:rPr>
          <w:rFonts w:ascii="Arial Narrow" w:eastAsia="Arial Narrow" w:hAnsi="Arial Narrow" w:cs="Arial Narrow"/>
        </w:rPr>
        <w:t xml:space="preserve"> </w:t>
      </w:r>
    </w:p>
    <w:p w14:paraId="15BC0644" w14:textId="77777777" w:rsidR="008A16A9" w:rsidRDefault="008A16A9">
      <w:pPr>
        <w:jc w:val="both"/>
        <w:rPr>
          <w:rFonts w:ascii="Arial Narrow" w:eastAsia="Arial Narrow" w:hAnsi="Arial Narrow" w:cs="Arial Narrow"/>
        </w:rPr>
      </w:pPr>
    </w:p>
    <w:p w14:paraId="69491FAA" w14:textId="77777777" w:rsidR="008A16A9" w:rsidRDefault="00000000">
      <w:pPr>
        <w:jc w:val="both"/>
        <w:rPr>
          <w:rFonts w:ascii="Arial Narrow" w:eastAsia="Arial Narrow" w:hAnsi="Arial Narrow" w:cs="Arial Narrow"/>
        </w:rPr>
      </w:pPr>
      <w:r>
        <w:rPr>
          <w:rFonts w:ascii="Arial Narrow" w:eastAsia="Arial Narrow" w:hAnsi="Arial Narrow" w:cs="Arial Narrow"/>
        </w:rPr>
        <w:t xml:space="preserve">St HOPE Leadership Academy will exercise reasonable care to maintain the security of devices that are held by the </w:t>
      </w:r>
      <w:proofErr w:type="gramStart"/>
      <w:r>
        <w:rPr>
          <w:rFonts w:ascii="Arial Narrow" w:eastAsia="Arial Narrow" w:hAnsi="Arial Narrow" w:cs="Arial Narrow"/>
        </w:rPr>
        <w:t>School</w:t>
      </w:r>
      <w:proofErr w:type="gramEnd"/>
      <w:r>
        <w:rPr>
          <w:rFonts w:ascii="Arial Narrow" w:eastAsia="Arial Narrow" w:hAnsi="Arial Narrow" w:cs="Arial Narrow"/>
        </w:rPr>
        <w:t xml:space="preserve"> but cannot guarantee the devices will be secure. St HOPE Leadership Academy shall not be responsible for any personal device that is lost, stolen or damaged during the School Day or at school-sponsored activities.  Any lost, stolen or damaged personal device should be reported immediately to the Building Principal. </w:t>
      </w:r>
    </w:p>
    <w:p w14:paraId="3550A91B" w14:textId="77777777" w:rsidR="008A16A9" w:rsidRDefault="008A16A9">
      <w:pPr>
        <w:jc w:val="both"/>
        <w:rPr>
          <w:rFonts w:ascii="Arial Narrow" w:eastAsia="Arial Narrow" w:hAnsi="Arial Narrow" w:cs="Arial Narrow"/>
        </w:rPr>
      </w:pPr>
    </w:p>
    <w:p w14:paraId="72743D4F" w14:textId="77777777" w:rsidR="008A16A9" w:rsidRDefault="00000000">
      <w:pPr>
        <w:jc w:val="both"/>
        <w:rPr>
          <w:rFonts w:ascii="Arial Narrow" w:eastAsia="Arial Narrow" w:hAnsi="Arial Narrow" w:cs="Arial Narrow"/>
        </w:rPr>
      </w:pPr>
      <w:r>
        <w:rPr>
          <w:rFonts w:ascii="Arial Narrow" w:eastAsia="Arial Narrow" w:hAnsi="Arial Narrow" w:cs="Arial Narrow"/>
          <w:b/>
        </w:rPr>
        <w:t>Posting and Translation of Policy</w:t>
      </w:r>
    </w:p>
    <w:p w14:paraId="7060EAFE" w14:textId="77777777" w:rsidR="008A16A9" w:rsidRDefault="00000000">
      <w:pPr>
        <w:jc w:val="both"/>
        <w:rPr>
          <w:rFonts w:ascii="Arial Narrow" w:eastAsia="Arial Narrow" w:hAnsi="Arial Narrow" w:cs="Arial Narrow"/>
        </w:rPr>
      </w:pPr>
      <w:r>
        <w:rPr>
          <w:rFonts w:ascii="Arial Narrow" w:eastAsia="Arial Narrow" w:hAnsi="Arial Narrow" w:cs="Arial Narrow"/>
        </w:rPr>
        <w:t xml:space="preserve">As required by law, this policy will be available in a clearly visible and accessible location on St HOPE Leadership Academy’s website. Translations of the policy into the 12 most common non-English languages spoken by limited-English proficient individuals in the state will be provided upon request by a student or parent. </w:t>
      </w:r>
    </w:p>
    <w:p w14:paraId="512416AC" w14:textId="77777777" w:rsidR="008A16A9" w:rsidRDefault="008A16A9">
      <w:pPr>
        <w:jc w:val="both"/>
        <w:rPr>
          <w:rFonts w:ascii="Arial Narrow" w:eastAsia="Arial Narrow" w:hAnsi="Arial Narrow" w:cs="Arial Narrow"/>
        </w:rPr>
      </w:pPr>
    </w:p>
    <w:p w14:paraId="70869CD2" w14:textId="77777777" w:rsidR="008A16A9" w:rsidRDefault="00000000">
      <w:pPr>
        <w:jc w:val="both"/>
        <w:rPr>
          <w:rFonts w:ascii="Arial Narrow" w:eastAsia="Arial Narrow" w:hAnsi="Arial Narrow" w:cs="Arial Narrow"/>
        </w:rPr>
      </w:pPr>
      <w:r>
        <w:rPr>
          <w:rFonts w:ascii="Arial Narrow" w:eastAsia="Arial Narrow" w:hAnsi="Arial Narrow" w:cs="Arial Narrow"/>
          <w:b/>
        </w:rPr>
        <w:t>Reporting and Mitigation Action Plan</w:t>
      </w:r>
    </w:p>
    <w:p w14:paraId="773B2A68" w14:textId="77777777" w:rsidR="008A16A9" w:rsidRDefault="00000000">
      <w:pPr>
        <w:jc w:val="both"/>
        <w:rPr>
          <w:rFonts w:ascii="Arial Narrow" w:eastAsia="Arial Narrow" w:hAnsi="Arial Narrow" w:cs="Arial Narrow"/>
        </w:rPr>
      </w:pPr>
      <w:r>
        <w:rPr>
          <w:rFonts w:ascii="Arial Narrow" w:eastAsia="Arial Narrow" w:hAnsi="Arial Narrow" w:cs="Arial Narrow"/>
        </w:rPr>
        <w:t xml:space="preserve">Beginning September 1, </w:t>
      </w:r>
      <w:proofErr w:type="gramStart"/>
      <w:r>
        <w:rPr>
          <w:rFonts w:ascii="Arial Narrow" w:eastAsia="Arial Narrow" w:hAnsi="Arial Narrow" w:cs="Arial Narrow"/>
        </w:rPr>
        <w:t>2026</w:t>
      </w:r>
      <w:proofErr w:type="gramEnd"/>
      <w:r>
        <w:rPr>
          <w:rFonts w:ascii="Arial Narrow" w:eastAsia="Arial Narrow" w:hAnsi="Arial Narrow" w:cs="Arial Narrow"/>
        </w:rPr>
        <w:t xml:space="preserve"> and annually thereafter, St HOPE Leadership Academy will publish an annual report on its website detailing enforcement of this policy during the prior school year. This report will include non-identifiable demographic data of students who have faced disciplinary action for non-compliance and analysis of any demographic disparities in enforcement of this policy. If a statistically significant disparate enforcement impact is identified, the report will include a mitigation action plan.</w:t>
      </w:r>
    </w:p>
    <w:sectPr w:rsidR="008A16A9">
      <w:headerReference w:type="default" r:id="rId8"/>
      <w:pgSz w:w="12240" w:h="15840"/>
      <w:pgMar w:top="2592" w:right="1440" w:bottom="230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ED0FA" w14:textId="77777777" w:rsidR="00982000" w:rsidRDefault="00982000">
      <w:r>
        <w:separator/>
      </w:r>
    </w:p>
  </w:endnote>
  <w:endnote w:type="continuationSeparator" w:id="0">
    <w:p w14:paraId="01AC46F0" w14:textId="77777777" w:rsidR="00982000" w:rsidRDefault="00982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795E8CB-D232-3545-BBC2-A48B841EA12B}"/>
  </w:font>
  <w:font w:name="Libre Franklin">
    <w:panose1 w:val="00000000000000000000"/>
    <w:charset w:val="4D"/>
    <w:family w:val="auto"/>
    <w:pitch w:val="variable"/>
    <w:sig w:usb0="A00000FF" w:usb1="4000205B" w:usb2="00000000" w:usb3="00000000" w:csb0="00000193" w:csb1="00000000"/>
    <w:embedRegular r:id="rId2" w:fontKey="{81CD0B25-3303-CD49-8F2B-D211637FA846}"/>
    <w:embedBold r:id="rId3" w:fontKey="{A89A09B8-A145-FE47-AF4C-ACD4F5CBD8BE}"/>
  </w:font>
  <w:font w:name="Georgia">
    <w:panose1 w:val="02040502050405020303"/>
    <w:charset w:val="00"/>
    <w:family w:val="roman"/>
    <w:pitch w:val="variable"/>
    <w:sig w:usb0="00000287" w:usb1="00000000" w:usb2="00000000" w:usb3="00000000" w:csb0="0000009F" w:csb1="00000000"/>
    <w:embedRegular r:id="rId4" w:fontKey="{DB920E88-87D4-754D-A93E-15A1C7854F9D}"/>
    <w:embedItalic r:id="rId5" w:fontKey="{6A60CAFF-7258-6140-88C1-CC9B86422BA6}"/>
  </w:font>
  <w:font w:name="Arial Narrow">
    <w:panose1 w:val="020B0606020202030204"/>
    <w:charset w:val="00"/>
    <w:family w:val="swiss"/>
    <w:pitch w:val="variable"/>
    <w:sig w:usb0="00000287" w:usb1="00000800" w:usb2="00000000" w:usb3="00000000" w:csb0="0000009F" w:csb1="00000000"/>
    <w:embedRegular r:id="rId6" w:fontKey="{EE009148-98C5-8842-9091-7E65BB2A8CFA}"/>
    <w:embedBold r:id="rId7" w:fontKey="{7808E615-BAE9-9E42-86B3-674312F9183C}"/>
    <w:embedItalic r:id="rId8" w:fontKey="{EEB9DF78-E218-6A45-8D5F-05AE201E8CB1}"/>
    <w:embedBoldItalic r:id="rId9" w:fontKey="{66C7E2D0-6D08-164B-8FF8-D0CBD6CCBC40}"/>
  </w:font>
  <w:font w:name="Franklin Gothic Medium">
    <w:panose1 w:val="020B0603020102020204"/>
    <w:charset w:val="00"/>
    <w:family w:val="swiss"/>
    <w:pitch w:val="variable"/>
    <w:sig w:usb0="00000287" w:usb1="00000000" w:usb2="00000000" w:usb3="00000000" w:csb0="0000009F" w:csb1="00000000"/>
    <w:embedRegular r:id="rId10" w:fontKey="{C9641D0F-2B18-BF4D-88C9-E6DAF7681C78}"/>
  </w:font>
  <w:font w:name="Franklin Gothic Book">
    <w:panose1 w:val="020B0503020102020204"/>
    <w:charset w:val="00"/>
    <w:family w:val="swiss"/>
    <w:pitch w:val="variable"/>
    <w:sig w:usb0="00000287" w:usb1="00000000" w:usb2="00000000" w:usb3="00000000" w:csb0="0000009F" w:csb1="00000000"/>
    <w:embedRegular r:id="rId11" w:fontKey="{C6445F4E-453E-8040-84D4-3FC05D8FA1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41BDF" w14:textId="77777777" w:rsidR="00982000" w:rsidRDefault="00982000">
      <w:r>
        <w:separator/>
      </w:r>
    </w:p>
  </w:footnote>
  <w:footnote w:type="continuationSeparator" w:id="0">
    <w:p w14:paraId="1E688F7E" w14:textId="77777777" w:rsidR="00982000" w:rsidRDefault="00982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E39CC" w14:textId="77777777" w:rsidR="008A16A9" w:rsidRDefault="00000000">
    <w:pPr>
      <w:pBdr>
        <w:top w:val="nil"/>
        <w:left w:val="nil"/>
        <w:bottom w:val="nil"/>
        <w:right w:val="nil"/>
        <w:between w:val="nil"/>
      </w:pBdr>
      <w:tabs>
        <w:tab w:val="center" w:pos="4680"/>
        <w:tab w:val="right" w:pos="9360"/>
      </w:tabs>
      <w:rPr>
        <w:color w:val="000000"/>
      </w:rPr>
    </w:pPr>
    <w:r>
      <w:rPr>
        <w:noProof/>
        <w:color w:val="000000"/>
      </w:rPr>
      <w:drawing>
        <wp:anchor distT="0" distB="0" distL="0" distR="0" simplePos="0" relativeHeight="251658240" behindDoc="1" locked="0" layoutInCell="1" hidden="0" allowOverlap="1" wp14:anchorId="6138A2E1" wp14:editId="54CD8700">
          <wp:simplePos x="0" y="0"/>
          <wp:positionH relativeFrom="margin">
            <wp:align>center</wp:align>
          </wp:positionH>
          <wp:positionV relativeFrom="margin">
            <wp:align>center</wp:align>
          </wp:positionV>
          <wp:extent cx="7772362" cy="10058400"/>
          <wp:effectExtent l="0" t="0" r="0" b="0"/>
          <wp:wrapNone/>
          <wp:docPr id="3" name="image1.jpg" descr="Background patter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Background pattern&#10;&#10;Description automatically generated with medium confidence"/>
                  <pic:cNvPicPr preferRelativeResize="0"/>
                </pic:nvPicPr>
                <pic:blipFill>
                  <a:blip r:embed="rId1"/>
                  <a:srcRect/>
                  <a:stretch>
                    <a:fillRect/>
                  </a:stretch>
                </pic:blipFill>
                <pic:spPr>
                  <a:xfrm>
                    <a:off x="0" y="0"/>
                    <a:ext cx="7772362" cy="1005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03069"/>
    <w:multiLevelType w:val="multilevel"/>
    <w:tmpl w:val="EA729D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5321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6A9"/>
    <w:rsid w:val="003265BB"/>
    <w:rsid w:val="0037321A"/>
    <w:rsid w:val="004927AC"/>
    <w:rsid w:val="008A16A9"/>
    <w:rsid w:val="008E512A"/>
    <w:rsid w:val="00982000"/>
    <w:rsid w:val="00B83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A1AC0F"/>
  <w15:docId w15:val="{4A5DEC95-1377-3444-9E5A-F7C282B0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D71D9"/>
    <w:pPr>
      <w:tabs>
        <w:tab w:val="center" w:pos="4680"/>
        <w:tab w:val="right" w:pos="9360"/>
      </w:tabs>
    </w:pPr>
  </w:style>
  <w:style w:type="character" w:customStyle="1" w:styleId="HeaderChar">
    <w:name w:val="Header Char"/>
    <w:basedOn w:val="DefaultParagraphFont"/>
    <w:link w:val="Header"/>
    <w:uiPriority w:val="99"/>
    <w:rsid w:val="00DD71D9"/>
  </w:style>
  <w:style w:type="paragraph" w:styleId="Footer">
    <w:name w:val="footer"/>
    <w:basedOn w:val="Normal"/>
    <w:link w:val="FooterChar"/>
    <w:uiPriority w:val="99"/>
    <w:unhideWhenUsed/>
    <w:rsid w:val="00DD71D9"/>
    <w:pPr>
      <w:tabs>
        <w:tab w:val="center" w:pos="4680"/>
        <w:tab w:val="right" w:pos="9360"/>
      </w:tabs>
    </w:pPr>
  </w:style>
  <w:style w:type="character" w:customStyle="1" w:styleId="FooterChar">
    <w:name w:val="Footer Char"/>
    <w:basedOn w:val="DefaultParagraphFont"/>
    <w:link w:val="Footer"/>
    <w:uiPriority w:val="99"/>
    <w:rsid w:val="00DD71D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st HOPE">
      <a:dk1>
        <a:srgbClr val="081293"/>
      </a:dk1>
      <a:lt1>
        <a:srgbClr val="FFFFFF"/>
      </a:lt1>
      <a:dk2>
        <a:srgbClr val="838B8B"/>
      </a:dk2>
      <a:lt2>
        <a:srgbClr val="FFFFFF"/>
      </a:lt2>
      <a:accent1>
        <a:srgbClr val="000000"/>
      </a:accent1>
      <a:accent2>
        <a:srgbClr val="FCDA5F"/>
      </a:accent2>
      <a:accent3>
        <a:srgbClr val="30A0E0"/>
      </a:accent3>
      <a:accent4>
        <a:srgbClr val="FFFFFF"/>
      </a:accent4>
      <a:accent5>
        <a:srgbClr val="00A2B1"/>
      </a:accent5>
      <a:accent6>
        <a:srgbClr val="000000"/>
      </a:accent6>
      <a:hlink>
        <a:srgbClr val="319FDF"/>
      </a:hlink>
      <a:folHlink>
        <a:srgbClr val="F5822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3n4rgh9/JMVShT8MhsWSQyO9DA==">CgMxLjA4AHIhMVVVNlZWV2xwcXYySkRDLURoajl2RW9HUV9sVXJGWDFp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1102</Words>
  <Characters>6285</Characters>
  <Application>Microsoft Office Word</Application>
  <DocSecurity>0</DocSecurity>
  <Lines>52</Lines>
  <Paragraphs>14</Paragraphs>
  <ScaleCrop>false</ScaleCrop>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Kelley</dc:creator>
  <cp:lastModifiedBy>Joshua Greenspan</cp:lastModifiedBy>
  <cp:revision>2</cp:revision>
  <dcterms:created xsi:type="dcterms:W3CDTF">2025-07-17T16:40:00Z</dcterms:created>
  <dcterms:modified xsi:type="dcterms:W3CDTF">2025-07-17T16:40:00Z</dcterms:modified>
</cp:coreProperties>
</file>